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91F00" w:rsidRDefault="000844D3">
      <w:pPr>
        <w:pStyle w:val="Heading1"/>
        <w:rPr>
          <w:color w:val="47D509"/>
        </w:rPr>
      </w:pPr>
      <w:bookmarkStart w:id="0" w:name="_gjdgxs" w:colFirst="0" w:colLast="0"/>
      <w:bookmarkEnd w:id="0"/>
      <w:r>
        <w:t xml:space="preserve">D. </w:t>
      </w:r>
      <w:r>
        <w:tab/>
        <w:t>Historical Thinking Analysis #2 (2 days)</w:t>
      </w:r>
      <w:r>
        <w:rPr>
          <w:color w:val="47D509"/>
        </w:rPr>
        <w:t xml:space="preserve"> </w:t>
      </w:r>
    </w:p>
    <w:p w14:paraId="00000002" w14:textId="77777777" w:rsidR="00E91F00" w:rsidRDefault="000844D3">
      <w:pPr>
        <w:pStyle w:val="Heading3"/>
        <w:rPr>
          <w:b/>
        </w:rPr>
      </w:pPr>
      <w:bookmarkStart w:id="1" w:name="_30j0zll" w:colFirst="0" w:colLast="0"/>
      <w:bookmarkEnd w:id="1"/>
      <w:r>
        <w:rPr>
          <w:b/>
        </w:rPr>
        <w:t>Standards</w:t>
      </w:r>
    </w:p>
    <w:p w14:paraId="00000003" w14:textId="77777777" w:rsidR="00E91F00" w:rsidRDefault="000844D3">
      <w:r>
        <w:t xml:space="preserve">HS.UH.I.UE.2 Gather information and evidence from credible sources representing a variety of perspectives relevant to compelling and/or supporting questions in U.S. history. </w:t>
      </w:r>
    </w:p>
    <w:p w14:paraId="00000004" w14:textId="77777777" w:rsidR="00E91F00" w:rsidRDefault="000844D3">
      <w:r>
        <w:t>HS.UH.I.UE.3 Use appropriate evidence to construct and revise claims and counterc</w:t>
      </w:r>
      <w:r>
        <w:t>laims relevant to compelling and/or supporting questions in U.S. history.</w:t>
      </w:r>
    </w:p>
    <w:p w14:paraId="00000005" w14:textId="77777777" w:rsidR="00E91F00" w:rsidRDefault="000844D3">
      <w:pPr>
        <w:pStyle w:val="Heading3"/>
        <w:rPr>
          <w:b/>
        </w:rPr>
      </w:pPr>
      <w:bookmarkStart w:id="2" w:name="_1fob9te" w:colFirst="0" w:colLast="0"/>
      <w:bookmarkEnd w:id="2"/>
      <w:r>
        <w:rPr>
          <w:b/>
        </w:rPr>
        <w:t>Objective</w:t>
      </w:r>
    </w:p>
    <w:p w14:paraId="00000006" w14:textId="77777777" w:rsidR="00E91F00" w:rsidRDefault="000844D3">
      <w:r>
        <w:t xml:space="preserve">Students present their knowledge and conclusions from research questions that lead to answers using primary documents that have been analyzed </w:t>
      </w:r>
      <w:proofErr w:type="gramStart"/>
      <w:r>
        <w:t>in order to</w:t>
      </w:r>
      <w:proofErr w:type="gramEnd"/>
      <w:r>
        <w:t xml:space="preserve"> determine the soci</w:t>
      </w:r>
      <w:r>
        <w:t xml:space="preserve">al normalizing of segregation and the removal of Black leadership from the horse industry. </w:t>
      </w:r>
    </w:p>
    <w:p w14:paraId="00000007" w14:textId="77777777" w:rsidR="00E91F00" w:rsidRDefault="000844D3">
      <w:pPr>
        <w:pStyle w:val="Heading3"/>
        <w:rPr>
          <w:b/>
        </w:rPr>
      </w:pPr>
      <w:bookmarkStart w:id="3" w:name="_3znysh7" w:colFirst="0" w:colLast="0"/>
      <w:bookmarkEnd w:id="3"/>
      <w:r>
        <w:rPr>
          <w:b/>
        </w:rPr>
        <w:t>Goal</w:t>
      </w:r>
    </w:p>
    <w:p w14:paraId="00000008" w14:textId="77777777" w:rsidR="00E91F00" w:rsidRDefault="000844D3">
      <w:r>
        <w:t>Students will learn the process of learning to analyze primary documents using the historical thinking method from Stanford University.</w:t>
      </w:r>
    </w:p>
    <w:p w14:paraId="00000009" w14:textId="77777777" w:rsidR="00E91F00" w:rsidRDefault="000844D3">
      <w:pPr>
        <w:pStyle w:val="Heading3"/>
        <w:rPr>
          <w:b/>
        </w:rPr>
      </w:pPr>
      <w:bookmarkStart w:id="4" w:name="_2et92p0" w:colFirst="0" w:colLast="0"/>
      <w:bookmarkEnd w:id="4"/>
      <w:r>
        <w:rPr>
          <w:b/>
        </w:rPr>
        <w:t>Skills</w:t>
      </w:r>
    </w:p>
    <w:p w14:paraId="0000000A" w14:textId="77777777" w:rsidR="00E91F00" w:rsidRDefault="000844D3">
      <w:r>
        <w:t>Sourcing, contex</w:t>
      </w:r>
      <w:r>
        <w:t>tualizing, close read, collaboration</w:t>
      </w:r>
    </w:p>
    <w:p w14:paraId="0000000B" w14:textId="77777777" w:rsidR="00E91F00" w:rsidRDefault="00E91F00"/>
    <w:p w14:paraId="0000000C" w14:textId="77777777" w:rsidR="00E91F00" w:rsidRDefault="000844D3">
      <w:pPr>
        <w:pStyle w:val="Heading3"/>
        <w:rPr>
          <w:b/>
        </w:rPr>
      </w:pPr>
      <w:bookmarkStart w:id="5" w:name="_tyjcwt" w:colFirst="0" w:colLast="0"/>
      <w:bookmarkEnd w:id="5"/>
      <w:r>
        <w:rPr>
          <w:b/>
        </w:rPr>
        <w:t>Vocabulary</w:t>
      </w:r>
    </w:p>
    <w:p w14:paraId="0000000D" w14:textId="77777777" w:rsidR="00E91F00" w:rsidRDefault="000844D3">
      <w:r>
        <w:rPr>
          <w:b/>
        </w:rPr>
        <w:t xml:space="preserve">Close read </w:t>
      </w:r>
      <w:r>
        <w:t>- helps students evaluate sources and analyze rhetoric by asking them: • What claims does the author make?</w:t>
      </w:r>
    </w:p>
    <w:p w14:paraId="0000000E" w14:textId="77777777" w:rsidR="00E91F00" w:rsidRDefault="000844D3">
      <w:r>
        <w:rPr>
          <w:b/>
        </w:rPr>
        <w:t xml:space="preserve">Corroborating </w:t>
      </w:r>
      <w:r>
        <w:t>- asks students to consider details across multiple sources to determine po</w:t>
      </w:r>
      <w:r>
        <w:t xml:space="preserve">ints of agreement and disagreement. </w:t>
      </w:r>
    </w:p>
    <w:p w14:paraId="0000000F" w14:textId="77777777" w:rsidR="00E91F00" w:rsidRDefault="000844D3">
      <w:r>
        <w:rPr>
          <w:b/>
        </w:rPr>
        <w:t xml:space="preserve">Contextualization </w:t>
      </w:r>
      <w:r>
        <w:t xml:space="preserve">- asks students to locate a document in time and place and to understand how these factors shape its content.  </w:t>
      </w:r>
    </w:p>
    <w:p w14:paraId="00000010" w14:textId="77777777" w:rsidR="00E91F00" w:rsidRDefault="000844D3">
      <w:r>
        <w:rPr>
          <w:b/>
        </w:rPr>
        <w:t xml:space="preserve">Sourcing </w:t>
      </w:r>
      <w:r>
        <w:t>- asks students to consider who wrote a document as well as the circumstances of</w:t>
      </w:r>
      <w:r>
        <w:t xml:space="preserve"> its creation.</w:t>
      </w:r>
    </w:p>
    <w:p w14:paraId="00000011" w14:textId="77777777" w:rsidR="00E91F00" w:rsidRDefault="00E91F00"/>
    <w:p w14:paraId="00000012" w14:textId="77777777" w:rsidR="00E91F00" w:rsidRDefault="000844D3">
      <w:pPr>
        <w:pStyle w:val="Heading2"/>
        <w:rPr>
          <w:b/>
        </w:rPr>
      </w:pPr>
      <w:bookmarkStart w:id="6" w:name="_3dy6vkm" w:colFirst="0" w:colLast="0"/>
      <w:bookmarkEnd w:id="6"/>
      <w:r>
        <w:rPr>
          <w:b/>
        </w:rPr>
        <w:t xml:space="preserve">Activity Steps: Race </w:t>
      </w:r>
      <w:proofErr w:type="gramStart"/>
      <w:r>
        <w:rPr>
          <w:b/>
        </w:rPr>
        <w:t>For</w:t>
      </w:r>
      <w:proofErr w:type="gramEnd"/>
      <w:r>
        <w:rPr>
          <w:b/>
        </w:rPr>
        <w:t xml:space="preserve"> The Resource</w:t>
      </w:r>
    </w:p>
    <w:p w14:paraId="00000013" w14:textId="77777777" w:rsidR="00E91F00" w:rsidRDefault="00E91F00"/>
    <w:p w14:paraId="00000014" w14:textId="7E432C12" w:rsidR="00E91F00" w:rsidRDefault="000844D3">
      <w:r>
        <w:t xml:space="preserve">Students will work in teams of 4 to use each step of the primary source analysis method, Thinking Like </w:t>
      </w:r>
      <w:proofErr w:type="gramStart"/>
      <w:r>
        <w:t>A</w:t>
      </w:r>
      <w:proofErr w:type="gramEnd"/>
      <w:r>
        <w:t xml:space="preserve"> Historian,</w:t>
      </w:r>
      <w:r>
        <w:t xml:space="preserve"> to accurately complete all their steps first! Prerequisite to this working is tha</w:t>
      </w:r>
      <w:r>
        <w:t>t students must have learned this method and practiced each step.</w:t>
      </w:r>
    </w:p>
    <w:p w14:paraId="00000015" w14:textId="77777777" w:rsidR="00E91F00" w:rsidRDefault="00E91F00"/>
    <w:p w14:paraId="00000016" w14:textId="77777777" w:rsidR="00E91F00" w:rsidRDefault="000844D3">
      <w:pPr>
        <w:numPr>
          <w:ilvl w:val="0"/>
          <w:numId w:val="1"/>
        </w:numPr>
      </w:pPr>
      <w:r>
        <w:lastRenderedPageBreak/>
        <w:t xml:space="preserve">Teacher will review the Thinking Like a Historian method and answer any questions before beginning the competition. </w:t>
      </w:r>
    </w:p>
    <w:p w14:paraId="00000017" w14:textId="77777777" w:rsidR="00E91F00" w:rsidRDefault="000844D3">
      <w:pPr>
        <w:numPr>
          <w:ilvl w:val="0"/>
          <w:numId w:val="1"/>
        </w:numPr>
      </w:pPr>
      <w:r>
        <w:t>Create teams of 4 and assign each member a step in the primary source an</w:t>
      </w:r>
      <w:r>
        <w:t xml:space="preserve">alysis: sourcing, contextualizing, close </w:t>
      </w:r>
      <w:proofErr w:type="gramStart"/>
      <w:r>
        <w:t>read</w:t>
      </w:r>
      <w:proofErr w:type="gramEnd"/>
      <w:r>
        <w:t xml:space="preserve"> and corroboration.</w:t>
      </w:r>
    </w:p>
    <w:p w14:paraId="00000018" w14:textId="77777777" w:rsidR="00E91F00" w:rsidRDefault="000844D3">
      <w:pPr>
        <w:numPr>
          <w:ilvl w:val="0"/>
          <w:numId w:val="1"/>
        </w:numPr>
      </w:pPr>
      <w:r>
        <w:t>Each team can either use their INQUIRY BASED set of questions from the previous day, or use the RACE FOR EQUALITY inquiry based compelling question: Did political forces and financial stakeho</w:t>
      </w:r>
      <w:r>
        <w:t>lders work together to promote white supremacy in the horse industry? And create their own supporting questions from this guiding question.</w:t>
      </w:r>
    </w:p>
    <w:p w14:paraId="00000019" w14:textId="77777777" w:rsidR="00E91F00" w:rsidRDefault="000844D3">
      <w:pPr>
        <w:numPr>
          <w:ilvl w:val="0"/>
          <w:numId w:val="1"/>
        </w:numPr>
      </w:pPr>
      <w:r>
        <w:t xml:space="preserve">Students will be given 20 minutes to search the Chronicles of African Americans in the Horse Industry website for 1 </w:t>
      </w:r>
      <w:r>
        <w:t>primary document that answers a supporting question and promotes better understanding of the compelling question.</w:t>
      </w:r>
    </w:p>
    <w:p w14:paraId="0000001A" w14:textId="77777777" w:rsidR="00E91F00" w:rsidRDefault="000844D3">
      <w:pPr>
        <w:numPr>
          <w:ilvl w:val="0"/>
          <w:numId w:val="1"/>
        </w:numPr>
      </w:pPr>
      <w:r>
        <w:t>The race begins when the timer starts. Each team member writes the answers to their Historical Thinking step and once all four members have co</w:t>
      </w:r>
      <w:r>
        <w:t xml:space="preserve">mpleted the analysis, they STAND UP signaling they have finished. </w:t>
      </w:r>
    </w:p>
    <w:p w14:paraId="0000001B" w14:textId="77777777" w:rsidR="00E91F00" w:rsidRDefault="000844D3">
      <w:pPr>
        <w:numPr>
          <w:ilvl w:val="0"/>
          <w:numId w:val="1"/>
        </w:numPr>
      </w:pPr>
      <w:r>
        <w:t xml:space="preserve">The teacher must stop everyone at this point and have the team present their </w:t>
      </w:r>
      <w:proofErr w:type="gramStart"/>
      <w:r>
        <w:t>inquiry based</w:t>
      </w:r>
      <w:proofErr w:type="gramEnd"/>
      <w:r>
        <w:t xml:space="preserve"> question and the analysis they have completed. </w:t>
      </w:r>
    </w:p>
    <w:p w14:paraId="0000001C" w14:textId="77777777" w:rsidR="00E91F00" w:rsidRDefault="000844D3">
      <w:pPr>
        <w:numPr>
          <w:ilvl w:val="0"/>
          <w:numId w:val="1"/>
        </w:numPr>
      </w:pPr>
      <w:r>
        <w:t xml:space="preserve">Class discussion and questioning of the team will </w:t>
      </w:r>
      <w:r>
        <w:t>determine if the team has, in fact, earned the WIN. If not, allow the timer to continue and all teams move forward in the race.</w:t>
      </w:r>
    </w:p>
    <w:p w14:paraId="0000001D" w14:textId="77777777" w:rsidR="00E91F00" w:rsidRDefault="000844D3">
      <w:pPr>
        <w:numPr>
          <w:ilvl w:val="0"/>
          <w:numId w:val="1"/>
        </w:numPr>
      </w:pPr>
      <w:r>
        <w:t>Once there is a winner, the second team that accomplishes an accurate analysis of their source will PLACE, and finally, one team with SHOW.</w:t>
      </w:r>
    </w:p>
    <w:p w14:paraId="0000001E" w14:textId="77777777" w:rsidR="00E91F00" w:rsidRDefault="000844D3">
      <w:pPr>
        <w:numPr>
          <w:ilvl w:val="0"/>
          <w:numId w:val="1"/>
        </w:numPr>
      </w:pPr>
      <w:r>
        <w:t xml:space="preserve">Teachers will determine their own time limits for this to work within a </w:t>
      </w:r>
      <w:proofErr w:type="gramStart"/>
      <w:r>
        <w:t>55 minute</w:t>
      </w:r>
      <w:proofErr w:type="gramEnd"/>
      <w:r>
        <w:t xml:space="preserve"> period.</w:t>
      </w:r>
    </w:p>
    <w:p w14:paraId="0000001F" w14:textId="77777777" w:rsidR="00E91F00" w:rsidRDefault="000844D3">
      <w:pPr>
        <w:numPr>
          <w:ilvl w:val="0"/>
          <w:numId w:val="1"/>
        </w:numPr>
      </w:pPr>
      <w:r>
        <w:t>Final discussion of the pr</w:t>
      </w:r>
      <w:r>
        <w:t>ocess should occur during the last 10 minutes including these questions:</w:t>
      </w:r>
    </w:p>
    <w:p w14:paraId="00000020" w14:textId="77777777" w:rsidR="00E91F00" w:rsidRDefault="000844D3">
      <w:pPr>
        <w:numPr>
          <w:ilvl w:val="3"/>
          <w:numId w:val="1"/>
        </w:numPr>
      </w:pPr>
      <w:r>
        <w:t>What was the easiest part of this race?</w:t>
      </w:r>
    </w:p>
    <w:p w14:paraId="00000021" w14:textId="77777777" w:rsidR="00E91F00" w:rsidRDefault="000844D3">
      <w:pPr>
        <w:numPr>
          <w:ilvl w:val="3"/>
          <w:numId w:val="1"/>
        </w:numPr>
      </w:pPr>
      <w:r>
        <w:t>What was most difficult?</w:t>
      </w:r>
    </w:p>
    <w:p w14:paraId="00000022" w14:textId="77777777" w:rsidR="00E91F00" w:rsidRDefault="000844D3">
      <w:pPr>
        <w:numPr>
          <w:ilvl w:val="3"/>
          <w:numId w:val="1"/>
        </w:numPr>
      </w:pPr>
      <w:r>
        <w:t>Did you understand the goal of using the analysis to answer the compelling question or supporting questions?</w:t>
      </w:r>
    </w:p>
    <w:p w14:paraId="00000023" w14:textId="77777777" w:rsidR="00E91F00" w:rsidRDefault="000844D3">
      <w:pPr>
        <w:numPr>
          <w:ilvl w:val="3"/>
          <w:numId w:val="1"/>
        </w:numPr>
      </w:pPr>
      <w:r>
        <w:t>What coul</w:t>
      </w:r>
      <w:r>
        <w:t>d be done differently to help you learn these steps to analyze primary documents?</w:t>
      </w:r>
    </w:p>
    <w:p w14:paraId="00000024" w14:textId="77777777" w:rsidR="00E91F00" w:rsidRDefault="000844D3">
      <w:pPr>
        <w:pStyle w:val="Heading2"/>
        <w:rPr>
          <w:b/>
        </w:rPr>
      </w:pPr>
      <w:bookmarkStart w:id="7" w:name="_1t3h5sf" w:colFirst="0" w:colLast="0"/>
      <w:bookmarkEnd w:id="7"/>
      <w:r>
        <w:rPr>
          <w:b/>
        </w:rPr>
        <w:t>Sources</w:t>
      </w:r>
    </w:p>
    <w:p w14:paraId="00000025" w14:textId="77777777" w:rsidR="00E91F00" w:rsidRDefault="000844D3">
      <w:r>
        <w:t xml:space="preserve">“Historical Thinking Chart.” Stanford History Education Group, Stanford </w:t>
      </w:r>
      <w:proofErr w:type="gramStart"/>
      <w:r>
        <w:t xml:space="preserve">University,   </w:t>
      </w:r>
      <w:proofErr w:type="gramEnd"/>
      <w:r>
        <w:t xml:space="preserve">   sheg.stanford.edu/history-lessons/historical-thinking-chart.</w:t>
      </w:r>
    </w:p>
    <w:p w14:paraId="00000026" w14:textId="77777777" w:rsidR="00E91F00" w:rsidRDefault="00E91F00"/>
    <w:p w14:paraId="00000027" w14:textId="77777777" w:rsidR="00E91F00" w:rsidRDefault="000844D3">
      <w:r>
        <w:t>“Kentucky Acade</w:t>
      </w:r>
      <w:r>
        <w:t>mic Standards for Social Studies.” Social Studies - Kentucky Department of Education, 2019, education.ky.gov/curriculum/</w:t>
      </w:r>
      <w:proofErr w:type="spellStart"/>
      <w:r>
        <w:t>conpro</w:t>
      </w:r>
      <w:proofErr w:type="spellEnd"/>
      <w:r>
        <w:t>/</w:t>
      </w:r>
      <w:proofErr w:type="spellStart"/>
      <w:r>
        <w:t>socstud</w:t>
      </w:r>
      <w:proofErr w:type="spellEnd"/>
      <w:r>
        <w:t>/Pages/default.aspx.</w:t>
      </w:r>
    </w:p>
    <w:p w14:paraId="00000028" w14:textId="77777777" w:rsidR="00E91F00" w:rsidRDefault="00E91F00">
      <w:pPr>
        <w:rPr>
          <w:b/>
        </w:rPr>
      </w:pPr>
    </w:p>
    <w:sectPr w:rsidR="00E91F0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033EF"/>
    <w:multiLevelType w:val="multilevel"/>
    <w:tmpl w:val="463A9E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5194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F00"/>
    <w:rsid w:val="000844D3"/>
    <w:rsid w:val="0039037C"/>
    <w:rsid w:val="00E9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EC51E"/>
  <w15:docId w15:val="{FB661A38-8EB5-4183-8FED-347D04A1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2023-02-09T16:48:00Z</dcterms:created>
  <dcterms:modified xsi:type="dcterms:W3CDTF">2023-02-09T16:48:00Z</dcterms:modified>
</cp:coreProperties>
</file>